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B014EC">
      <w:bookmarkStart w:id="0" w:name="_GoBack"/>
      <w:r w:rsidRPr="00B014EC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4E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0F8D" w:rsidRDefault="00893014" w:rsidP="005F0F8D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5F0F8D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Advent/Christmas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F0F8D" w:rsidRDefault="00893014" w:rsidP="005F0F8D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5F0F8D">
                          <w:rPr>
                            <w:rFonts w:ascii="Comic Sans MS" w:hAnsi="Comic Sans MS"/>
                            <w:b/>
                            <w:sz w:val="24"/>
                          </w:rPr>
                          <w:t>Advent/Christmas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CF2C1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Visitors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CF2C1A">
                          <w:rPr>
                            <w:rFonts w:ascii="Comic Sans MS" w:hAnsi="Comic Sans MS"/>
                            <w:b/>
                            <w:sz w:val="28"/>
                          </w:rPr>
                          <w:t>Visitors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Advent: four weeks of preparation for the celebration of the birth of Jesus at Christmas</w:t>
                            </w:r>
                          </w:p>
                          <w:p w:rsidR="00893014" w:rsidRPr="00380757" w:rsidRDefault="00893014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Advent: four weeks of preparation for the celebration of the birth of Jesus at Christmas</w:t>
                      </w:r>
                    </w:p>
                    <w:p w:rsidR="00893014" w:rsidRPr="00380757" w:rsidRDefault="00893014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How visitors are welcomed</w:t>
                            </w:r>
                          </w:p>
                          <w:p w:rsidR="00893014" w:rsidRPr="00380757" w:rsidRDefault="00CF2C1A" w:rsidP="00CF2C1A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The joys and demands of visitors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How visitors are welcomed</w:t>
                      </w:r>
                    </w:p>
                    <w:p w:rsidR="00893014" w:rsidRPr="00380757" w:rsidRDefault="00CF2C1A" w:rsidP="00CF2C1A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The joys and demands of visitors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3"/>
                              <w:gridCol w:w="3356"/>
                            </w:tblGrid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CF2C1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Messiah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CF2C1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saviour of the people 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Annunciation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announcement by Angel Gabriel to the Blessed Virgin Mary that she would have a baby called Jesus by the Holy Spirit 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Magnificat</w:t>
                                  </w:r>
                                  <w:proofErr w:type="spellEnd"/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prayer of Mary when she goes to visit Elizabeth. 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Isaiah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prophet who saw the coming of Jesus Christ as the Messiah 700 years before.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Nativity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birth of Jesus Christ 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Visitation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When Mary visited Elizabeth whilst pregnant with Jesus </w:t>
                                  </w:r>
                                </w:p>
                              </w:tc>
                            </w:tr>
                            <w:tr w:rsidR="00CF2C1A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Joyful Mysteries 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F2C1A" w:rsidRPr="00956C9C" w:rsidRDefault="00CF2C1A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story of Mary that we can think about when we pray the Rosary </w:t>
                                  </w:r>
                                </w:p>
                              </w:tc>
                            </w:tr>
                            <w:tr w:rsidR="006D6653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B18A2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ys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D6653" w:rsidRPr="006D6653" w:rsidRDefault="006D6653" w:rsidP="006D6653"/>
                              </w:tc>
                            </w:tr>
                            <w:tr w:rsidR="006D6653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demands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6653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visitors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6D66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D6653" w:rsidRPr="00956C9C" w:rsidTr="00CF2C1A"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CF2C1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>Advent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D6653" w:rsidRPr="00956C9C" w:rsidRDefault="006D6653" w:rsidP="00CF2C1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6653" w:rsidRDefault="006D6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43"/>
                        <w:gridCol w:w="3356"/>
                      </w:tblGrid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CF2C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Messiah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CF2C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saviour of the people 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Annunciation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announcement by Angel Gabriel to the Blessed Virgin Mary that she would have a baby called Jesus by the Holy Spirit 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Magnificat</w:t>
                            </w:r>
                            <w:proofErr w:type="spellEnd"/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prayer of Mary when she goes to visit Elizabeth. 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Isaiah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prophet who saw the coming of Jesus Christ as the Messiah 700 years before.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Nativity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birth of Jesus Christ 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Visitation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When Mary visited Elizabeth whilst pregnant with Jesus </w:t>
                            </w:r>
                          </w:p>
                        </w:tc>
                      </w:tr>
                      <w:tr w:rsidR="00CF2C1A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Joyful Mysteries 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F2C1A" w:rsidRPr="00956C9C" w:rsidRDefault="00CF2C1A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The story of Mary that we can think about when we pray the Rosary </w:t>
                            </w:r>
                          </w:p>
                        </w:tc>
                      </w:tr>
                      <w:tr w:rsidR="006D6653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18"/>
                              </w:rPr>
                              <w:t>ys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D6653" w:rsidRPr="006D6653" w:rsidRDefault="006D6653" w:rsidP="006D6653"/>
                        </w:tc>
                      </w:tr>
                      <w:tr w:rsidR="006D6653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18"/>
                              </w:rPr>
                              <w:t>demands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6653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18"/>
                              </w:rPr>
                              <w:t>visitors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6D66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D6653" w:rsidRPr="00956C9C" w:rsidTr="00CF2C1A"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CF2C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18"/>
                              </w:rPr>
                              <w:t>Advent</w:t>
                            </w:r>
                          </w:p>
                        </w:tc>
                        <w:tc>
                          <w:tcPr>
                            <w:tcW w:w="3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D6653" w:rsidRPr="00956C9C" w:rsidRDefault="006D6653" w:rsidP="00CF2C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D6653" w:rsidRDefault="006D6653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AB43CB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-749935</wp:posOffset>
                </wp:positionH>
                <wp:positionV relativeFrom="paragraph">
                  <wp:posOffset>203200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152" w:rsidRPr="00D31152" w:rsidRDefault="00D31152" w:rsidP="00D311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questions about their own and others’ experiences and feelings about the events which mark the year or the season. </w:t>
                            </w:r>
                            <w:r w:rsidR="00D311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questions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about what they and others wonder about how we help one another on the journey through the year. 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etell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some of the stories of the Mysteries of the Rosary or the special feasts of the year. 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religious words and phrases to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liturgical year and how it is composed of seasons and feasts days. 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escribe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some prayer leads to good actions. 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show how feelings and beliefs affect how they and others behave in their life journey and what is important to them.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some scripture and what Christians believe. </w:t>
                            </w:r>
                          </w:p>
                          <w:p w:rsidR="00D31152" w:rsidRPr="009A2D2D" w:rsidRDefault="006D6653" w:rsidP="00D3115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1" w:name="_Hlk27573358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a developing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religious vocabulary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begin to 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give reasons</w:t>
                            </w:r>
                            <w:r w:rsidR="00D31152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why Catholics celebrate certain feasts of the year and the reasons for the actions and symbols used. </w:t>
                            </w:r>
                          </w:p>
                          <w:bookmarkEnd w:id="1"/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59.05pt;margin-top:16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BPmzfL4AAAAAsBAAAPAAAAAAAAAAAAAAAAAOkEAABkcnMvZG93bnJldi54&#10;bWxQSwUGAAAAAAQABADzAAAA9gUAAAAA&#10;" fillcolor="white [3201]" strokecolor="red" strokeweight="2pt">
                <v:textbox>
                  <w:txbxContent>
                    <w:p w:rsidR="00D31152" w:rsidRPr="00D31152" w:rsidRDefault="00D31152" w:rsidP="00D3115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questions about their own and others’ experiences and feelings about the events which mark the year or the season. </w:t>
                      </w:r>
                      <w:r w:rsidR="00D31152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questions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about what they and others wonder about how we help one another on the journey through the year. 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etell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some of the stories of the Mysteries of the Rosary or the special feasts of the year. 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religious words and phrases to 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describe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liturgical year and how it is composed of seasons and feasts days. 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escribe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some prayer leads to good actions. 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>to show how feelings and beliefs affect how they and others behave in their life journey and what is important to them.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some scripture and what Christians believe. </w:t>
                      </w:r>
                    </w:p>
                    <w:p w:rsidR="00D31152" w:rsidRPr="009A2D2D" w:rsidRDefault="006D6653" w:rsidP="00D3115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3" w:name="_Hlk27573358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a developing </w:t>
                      </w:r>
                      <w:r w:rsidR="00D31152" w:rsidRPr="009A2D2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religious vocabulary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begin to </w:t>
                      </w:r>
                      <w:r w:rsidR="00D31152" w:rsidRPr="009A2D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give reasons</w:t>
                      </w:r>
                      <w:r w:rsidR="00D31152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why Catholics celebrate certain feasts of the year and the reasons for the actions and symbols used. </w:t>
                      </w:r>
                    </w:p>
                    <w:bookmarkEnd w:id="3"/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22574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257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Isaiah 11: 1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Isaiah 40: 3-5 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Romans 13:9b-13a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 w:rsidRPr="009B18A2"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Luke 1: 26-31, 38 -58 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Luke 2: 1-20 </w:t>
                            </w:r>
                          </w:p>
                          <w:p w:rsidR="00CF2C1A" w:rsidRPr="009B18A2" w:rsidRDefault="00CF2C1A" w:rsidP="00CF2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Matthew 2: 1-12, 16-18, </w:t>
                            </w:r>
                          </w:p>
                          <w:p w:rsidR="004D23A0" w:rsidRPr="00380757" w:rsidRDefault="004D23A0" w:rsidP="00CF2C1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7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Isaiah 11: 1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 xml:space="preserve">Isaiah 40: 3-5 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>Romans 13:9b-13a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 w:rsidRPr="009B18A2"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 xml:space="preserve">Luke 1: 26-31, 38 -58 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 xml:space="preserve">Luke 2: 1-20 </w:t>
                      </w:r>
                    </w:p>
                    <w:p w:rsidR="00CF2C1A" w:rsidRPr="009B18A2" w:rsidRDefault="00CF2C1A" w:rsidP="00CF2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18"/>
                        </w:rPr>
                        <w:t xml:space="preserve">Matthew 2: 1-12, 16-18, </w:t>
                      </w:r>
                    </w:p>
                    <w:p w:rsidR="004D23A0" w:rsidRPr="00380757" w:rsidRDefault="004D23A0" w:rsidP="00CF2C1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500C68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2028190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0C68" w:rsidRDefault="00500C68" w:rsidP="00500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500C68" w:rsidRDefault="00500C68" w:rsidP="00500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00C68" w:rsidRDefault="00500C68" w:rsidP="00500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00C68" w:rsidRDefault="00500C68" w:rsidP="00500C6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59.7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D2fOj8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500C68" w:rsidRDefault="00500C68" w:rsidP="00500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500C68" w:rsidRDefault="00500C68" w:rsidP="00500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00C68" w:rsidRDefault="00500C68" w:rsidP="00500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00C68" w:rsidRDefault="00500C68" w:rsidP="00500C6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A44A9"/>
    <w:rsid w:val="00380757"/>
    <w:rsid w:val="00395AC4"/>
    <w:rsid w:val="003A0DB3"/>
    <w:rsid w:val="003E2A59"/>
    <w:rsid w:val="004533DA"/>
    <w:rsid w:val="004D23A0"/>
    <w:rsid w:val="00500C68"/>
    <w:rsid w:val="00507FAE"/>
    <w:rsid w:val="005F0F8D"/>
    <w:rsid w:val="006A0AAE"/>
    <w:rsid w:val="006D6653"/>
    <w:rsid w:val="006F6419"/>
    <w:rsid w:val="00720C5B"/>
    <w:rsid w:val="007D259B"/>
    <w:rsid w:val="00837D3E"/>
    <w:rsid w:val="00861089"/>
    <w:rsid w:val="00893014"/>
    <w:rsid w:val="00971801"/>
    <w:rsid w:val="00AB43CB"/>
    <w:rsid w:val="00B014EC"/>
    <w:rsid w:val="00BD35FE"/>
    <w:rsid w:val="00C71B5C"/>
    <w:rsid w:val="00C8552F"/>
    <w:rsid w:val="00CA5C31"/>
    <w:rsid w:val="00CC2B1A"/>
    <w:rsid w:val="00CF2C1A"/>
    <w:rsid w:val="00D31152"/>
    <w:rsid w:val="00D64348"/>
    <w:rsid w:val="00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2020-03-04T08:08:00Z</cp:lastPrinted>
  <dcterms:created xsi:type="dcterms:W3CDTF">2020-08-15T13:28:00Z</dcterms:created>
  <dcterms:modified xsi:type="dcterms:W3CDTF">2020-08-17T15:12:00Z</dcterms:modified>
</cp:coreProperties>
</file>