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01" w:rsidRDefault="000A30BE" w:rsidP="002F3C4F">
      <w:r>
        <w:rPr>
          <w:rFonts w:ascii="Arial" w:hAnsi="Arial" w:cs="Arial"/>
          <w:noProof/>
          <w:lang w:eastAsia="en-GB"/>
        </w:rPr>
        <w:drawing>
          <wp:inline distT="0" distB="0" distL="0" distR="0" wp14:anchorId="1134A3AE" wp14:editId="1FE0882B">
            <wp:extent cx="3460750" cy="393700"/>
            <wp:effectExtent l="0" t="0" r="0" b="6350"/>
            <wp:docPr id="1" name="PreviewImage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Image" descr="Render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75" cy="39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C4F">
        <w:rPr>
          <w:rFonts w:ascii="Arial" w:hAnsi="Arial" w:cs="Arial"/>
          <w:noProof/>
          <w:color w:val="0000FF"/>
          <w:sz w:val="27"/>
          <w:szCs w:val="27"/>
          <w:shd w:val="clear" w:color="auto" w:fill="D88B72"/>
          <w:lang w:eastAsia="en-GB"/>
        </w:rPr>
        <w:drawing>
          <wp:inline distT="0" distB="0" distL="0" distR="0" wp14:anchorId="210056A5" wp14:editId="2508B28A">
            <wp:extent cx="2127250" cy="449873"/>
            <wp:effectExtent l="0" t="0" r="6350" b="7620"/>
            <wp:docPr id="2" name="Picture 2" descr="Image result for poppy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oppy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37" cy="45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78" w:rsidRPr="00775CEF" w:rsidRDefault="002F3C4F" w:rsidP="002F3C4F">
      <w:pPr>
        <w:rPr>
          <w:b/>
          <w:i/>
          <w:sz w:val="20"/>
        </w:rPr>
      </w:pPr>
      <w:r w:rsidRPr="00775CEF">
        <w:rPr>
          <w:b/>
          <w:i/>
          <w:sz w:val="20"/>
        </w:rPr>
        <w:t>The commemoration of All Saints and the Holy Souls in November begins a month where the Church, in communion with all the saints, prays for the dead.  For the bereaved, this month in particular, may mark some special time of remembrance.</w:t>
      </w:r>
      <w:r w:rsidR="00143C78" w:rsidRPr="00775CEF">
        <w:rPr>
          <w:b/>
          <w:i/>
          <w:sz w:val="20"/>
        </w:rPr>
        <w:t xml:space="preserve"> </w:t>
      </w:r>
    </w:p>
    <w:p w:rsidR="00143C78" w:rsidRPr="00775CEF" w:rsidRDefault="00143C78" w:rsidP="002F3C4F">
      <w:pPr>
        <w:rPr>
          <w:b/>
          <w:i/>
          <w:sz w:val="20"/>
        </w:rPr>
      </w:pPr>
      <w:r w:rsidRPr="00775CEF">
        <w:rPr>
          <w:b/>
          <w:i/>
          <w:sz w:val="20"/>
        </w:rPr>
        <w:t xml:space="preserve"> In the spring of 1915, shortly after losing a friend in Ypres, a Canadian doctor, Lieutenant Colonel John McCrae was inspired by the sight of poppies growing in battle-scarred fields to write a now famous poem called 'In Flanders Fields'. After the First World War, the poppy was adopted as a symbol of Remembrance. We also see poppies as symbol of peace.</w:t>
      </w:r>
    </w:p>
    <w:p w:rsidR="009C731F" w:rsidRPr="00775CEF" w:rsidRDefault="00AA50BA" w:rsidP="002F3C4F">
      <w:pPr>
        <w:rPr>
          <w:b/>
          <w:i/>
          <w:sz w:val="20"/>
        </w:rPr>
      </w:pPr>
      <w:r w:rsidRPr="00775CEF">
        <w:rPr>
          <w:b/>
          <w:i/>
          <w:sz w:val="20"/>
        </w:rPr>
        <w:t>A hundred years after Battle of the Somme (1916) t</w:t>
      </w:r>
      <w:r w:rsidR="00143C78" w:rsidRPr="00775CEF">
        <w:rPr>
          <w:b/>
          <w:i/>
          <w:sz w:val="20"/>
        </w:rPr>
        <w:t>hi</w:t>
      </w:r>
      <w:r w:rsidR="009C731F" w:rsidRPr="00775CEF">
        <w:rPr>
          <w:b/>
          <w:i/>
          <w:sz w:val="20"/>
        </w:rPr>
        <w:t xml:space="preserve">s November, each class </w:t>
      </w:r>
      <w:r w:rsidR="00775CEF" w:rsidRPr="00775CEF">
        <w:rPr>
          <w:b/>
          <w:i/>
          <w:sz w:val="20"/>
        </w:rPr>
        <w:t xml:space="preserve">has </w:t>
      </w:r>
      <w:r w:rsidR="009C731F" w:rsidRPr="00775CEF">
        <w:rPr>
          <w:b/>
          <w:i/>
          <w:sz w:val="20"/>
        </w:rPr>
        <w:t>ex</w:t>
      </w:r>
      <w:r w:rsidR="00775CEF" w:rsidRPr="00775CEF">
        <w:rPr>
          <w:b/>
          <w:i/>
          <w:sz w:val="20"/>
        </w:rPr>
        <w:t>amined</w:t>
      </w:r>
      <w:r w:rsidR="009C731F" w:rsidRPr="00775CEF">
        <w:rPr>
          <w:b/>
          <w:i/>
          <w:sz w:val="20"/>
        </w:rPr>
        <w:t xml:space="preserve"> </w:t>
      </w:r>
      <w:r w:rsidR="00143C78" w:rsidRPr="00775CEF">
        <w:rPr>
          <w:b/>
          <w:i/>
          <w:sz w:val="20"/>
        </w:rPr>
        <w:t>the Poppy</w:t>
      </w:r>
      <w:r w:rsidR="00D9348D" w:rsidRPr="00775CEF">
        <w:rPr>
          <w:b/>
          <w:i/>
          <w:sz w:val="20"/>
        </w:rPr>
        <w:t xml:space="preserve"> as a Peace symbol</w:t>
      </w:r>
      <w:r w:rsidR="00D2247E" w:rsidRPr="00775CEF">
        <w:rPr>
          <w:b/>
          <w:i/>
          <w:sz w:val="20"/>
        </w:rPr>
        <w:t xml:space="preserve"> a</w:t>
      </w:r>
      <w:r w:rsidR="00775CEF" w:rsidRPr="00775CEF">
        <w:rPr>
          <w:b/>
          <w:i/>
          <w:sz w:val="20"/>
        </w:rPr>
        <w:t xml:space="preserve">nd </w:t>
      </w:r>
      <w:r w:rsidR="009C731F" w:rsidRPr="00775CEF">
        <w:rPr>
          <w:b/>
          <w:i/>
          <w:sz w:val="20"/>
        </w:rPr>
        <w:t>e</w:t>
      </w:r>
      <w:r w:rsidR="00775CEF" w:rsidRPr="00775CEF">
        <w:rPr>
          <w:b/>
          <w:i/>
          <w:sz w:val="20"/>
        </w:rPr>
        <w:t>xplored</w:t>
      </w:r>
      <w:r w:rsidR="009C731F" w:rsidRPr="00775CEF">
        <w:rPr>
          <w:b/>
          <w:i/>
          <w:sz w:val="20"/>
        </w:rPr>
        <w:t xml:space="preserve"> the work of artists using different media.  </w:t>
      </w:r>
      <w:r w:rsidR="00D2247E" w:rsidRPr="00775CEF">
        <w:rPr>
          <w:b/>
          <w:i/>
          <w:sz w:val="20"/>
        </w:rPr>
        <w:t xml:space="preserve">The children have </w:t>
      </w:r>
      <w:r w:rsidRPr="00775CEF">
        <w:rPr>
          <w:b/>
          <w:i/>
          <w:sz w:val="20"/>
        </w:rPr>
        <w:t xml:space="preserve">held Remembrance Assemblies, </w:t>
      </w:r>
      <w:r w:rsidR="00775CEF" w:rsidRPr="00775CEF">
        <w:rPr>
          <w:b/>
          <w:i/>
          <w:sz w:val="20"/>
        </w:rPr>
        <w:t xml:space="preserve">written and </w:t>
      </w:r>
      <w:r w:rsidRPr="00775CEF">
        <w:rPr>
          <w:b/>
          <w:i/>
          <w:sz w:val="20"/>
        </w:rPr>
        <w:t>recited poetry,  planted poppies in our Peace G</w:t>
      </w:r>
      <w:r w:rsidR="00775CEF" w:rsidRPr="00775CEF">
        <w:rPr>
          <w:b/>
          <w:i/>
          <w:sz w:val="20"/>
        </w:rPr>
        <w:t>a</w:t>
      </w:r>
      <w:r w:rsidRPr="00775CEF">
        <w:rPr>
          <w:b/>
          <w:i/>
          <w:sz w:val="20"/>
        </w:rPr>
        <w:t>rden</w:t>
      </w:r>
      <w:r w:rsidR="00775CEF" w:rsidRPr="00775CEF">
        <w:rPr>
          <w:b/>
          <w:i/>
          <w:sz w:val="20"/>
        </w:rPr>
        <w:t>, hung leaves on our Remembrance tree, visited our Prayer Room</w:t>
      </w:r>
      <w:r w:rsidRPr="00775CEF">
        <w:rPr>
          <w:b/>
          <w:i/>
          <w:sz w:val="20"/>
        </w:rPr>
        <w:t xml:space="preserve"> and have </w:t>
      </w:r>
      <w:r w:rsidR="00D2247E" w:rsidRPr="00775CEF">
        <w:rPr>
          <w:b/>
          <w:i/>
          <w:sz w:val="20"/>
        </w:rPr>
        <w:t>also researched, developed and refined work in their s</w:t>
      </w:r>
      <w:r w:rsidR="00E86D02" w:rsidRPr="00775CEF">
        <w:rPr>
          <w:b/>
          <w:i/>
          <w:sz w:val="20"/>
        </w:rPr>
        <w:t xml:space="preserve">ketchbooks.  </w:t>
      </w:r>
      <w:r w:rsidR="009C731F" w:rsidRPr="00775CEF">
        <w:rPr>
          <w:b/>
          <w:i/>
          <w:sz w:val="20"/>
        </w:rPr>
        <w:t xml:space="preserve">We hope that you enjoy </w:t>
      </w:r>
      <w:r w:rsidR="00D2247E" w:rsidRPr="00775CEF">
        <w:rPr>
          <w:b/>
          <w:i/>
          <w:sz w:val="20"/>
        </w:rPr>
        <w:t>our work!</w:t>
      </w:r>
    </w:p>
    <w:p w:rsidR="00D9348D" w:rsidRDefault="00D9348D" w:rsidP="002F3C4F">
      <w:pPr>
        <w:rPr>
          <w:b/>
          <w:i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64C6159" wp14:editId="5B3F626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936750" cy="1314450"/>
            <wp:effectExtent l="0" t="0" r="6350" b="0"/>
            <wp:wrapSquare wrapText="bothSides"/>
            <wp:docPr id="4" name="Picture 4" descr="Image result for poppies mo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oppies mo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</w:rPr>
        <w:t xml:space="preserve">Monet                                                      Van Gogh                              </w:t>
      </w:r>
      <w:r w:rsidR="00696578">
        <w:rPr>
          <w:b/>
          <w:i/>
        </w:rPr>
        <w:t xml:space="preserve">                     Georgina O’Keefe</w:t>
      </w:r>
      <w:r>
        <w:rPr>
          <w:b/>
          <w:i/>
        </w:rPr>
        <w:t xml:space="preserve">         </w:t>
      </w:r>
      <w:r>
        <w:rPr>
          <w:b/>
          <w:i/>
        </w:rPr>
        <w:br w:type="textWrapping" w:clear="all"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4E96F185" wp14:editId="5FAD2D2A">
            <wp:extent cx="2012185" cy="1282700"/>
            <wp:effectExtent l="0" t="0" r="7620" b="0"/>
            <wp:docPr id="5" name="Picture 5" descr="Image result for Field of Poppies Van Go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ield of Poppies Van Gog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8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</w:t>
      </w:r>
      <w:r>
        <w:rPr>
          <w:rFonts w:ascii="Arial" w:hAnsi="Arial" w:cs="Arial"/>
          <w:noProof/>
          <w:color w:val="001BA0"/>
          <w:sz w:val="20"/>
          <w:szCs w:val="20"/>
          <w:shd w:val="clear" w:color="auto" w:fill="E2B5A1"/>
          <w:lang w:eastAsia="en-GB"/>
        </w:rPr>
        <w:drawing>
          <wp:inline distT="0" distB="0" distL="0" distR="0" wp14:anchorId="723F3847" wp14:editId="52A3EAD0">
            <wp:extent cx="1974850" cy="1231900"/>
            <wp:effectExtent l="0" t="0" r="6350" b="6350"/>
            <wp:docPr id="6" name="Picture 6" descr="Image result for Perspective Georgia O'Keeffe Poppy 1927">
              <a:hlinkClick xmlns:a="http://schemas.openxmlformats.org/drawingml/2006/main" r:id="rId10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Perspective Georgia O'Keeffe Poppy 1927">
                      <a:hlinkClick r:id="rId10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92" cy="123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02" w:rsidRPr="00775CEF" w:rsidRDefault="00D2247E" w:rsidP="002F3C4F">
      <w:pPr>
        <w:rPr>
          <w:b/>
          <w:i/>
          <w:sz w:val="20"/>
        </w:rPr>
      </w:pPr>
      <w:r w:rsidRPr="00775CEF">
        <w:rPr>
          <w:b/>
          <w:i/>
          <w:sz w:val="20"/>
        </w:rPr>
        <w:t xml:space="preserve">The French wear “le bluet, ” a blue cornflower, for </w:t>
      </w:r>
      <w:r w:rsidR="00F50859" w:rsidRPr="00775CEF">
        <w:rPr>
          <w:b/>
          <w:i/>
          <w:sz w:val="20"/>
        </w:rPr>
        <w:t>remembrance and</w:t>
      </w:r>
      <w:r w:rsidRPr="00775CEF">
        <w:rPr>
          <w:b/>
          <w:i/>
          <w:sz w:val="20"/>
        </w:rPr>
        <w:t xml:space="preserve"> to link with anti-bullying week when we wore </w:t>
      </w:r>
      <w:r w:rsidRPr="00775CEF">
        <w:rPr>
          <w:b/>
          <w:i/>
          <w:color w:val="0070C0"/>
          <w:sz w:val="20"/>
        </w:rPr>
        <w:t>blue to Be Lovely and Understanding to Everyone</w:t>
      </w:r>
      <w:r w:rsidRPr="00775CEF">
        <w:rPr>
          <w:b/>
          <w:i/>
          <w:sz w:val="20"/>
        </w:rPr>
        <w:t xml:space="preserve">, each child has also made a blue cornflower to help us promote </w:t>
      </w:r>
      <w:r w:rsidR="00F50859">
        <w:rPr>
          <w:b/>
          <w:i/>
          <w:sz w:val="20"/>
        </w:rPr>
        <w:t>mutual respect, tolerance,</w:t>
      </w:r>
      <w:bookmarkStart w:id="0" w:name="_GoBack"/>
      <w:bookmarkEnd w:id="0"/>
      <w:r w:rsidR="00F50859">
        <w:rPr>
          <w:b/>
          <w:i/>
          <w:sz w:val="20"/>
        </w:rPr>
        <w:t xml:space="preserve"> </w:t>
      </w:r>
      <w:r w:rsidRPr="00775CEF">
        <w:rPr>
          <w:b/>
          <w:i/>
          <w:sz w:val="20"/>
        </w:rPr>
        <w:t xml:space="preserve">peace and understanding </w:t>
      </w:r>
      <w:r w:rsidR="00F50859">
        <w:rPr>
          <w:b/>
          <w:i/>
          <w:sz w:val="20"/>
        </w:rPr>
        <w:t xml:space="preserve"> </w:t>
      </w:r>
      <w:r w:rsidRPr="00775CEF">
        <w:rPr>
          <w:b/>
          <w:i/>
          <w:sz w:val="20"/>
        </w:rPr>
        <w:t>for all.</w:t>
      </w:r>
    </w:p>
    <w:p w:rsidR="00D2247E" w:rsidRDefault="00E86D02" w:rsidP="002F3C4F">
      <w:pPr>
        <w:rPr>
          <w:b/>
          <w:i/>
        </w:rPr>
      </w:pPr>
      <w:r>
        <w:rPr>
          <w:noProof/>
          <w:lang w:eastAsia="en-GB"/>
        </w:rPr>
        <w:drawing>
          <wp:inline distT="0" distB="0" distL="0" distR="0" wp14:anchorId="68E023C1" wp14:editId="3ADF2A49">
            <wp:extent cx="2089149" cy="1485900"/>
            <wp:effectExtent l="0" t="0" r="6985" b="0"/>
            <wp:docPr id="32" name="Picture 32" descr="Image result for le bleuet world w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 bleuet world war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077" cy="148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41121B6" wp14:editId="714466A2">
            <wp:extent cx="2222499" cy="1485900"/>
            <wp:effectExtent l="0" t="0" r="6985" b="0"/>
            <wp:docPr id="33" name="Picture 33" descr="Image result for le bleuet world w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 bleuet world war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97" cy="148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0BA">
        <w:rPr>
          <w:noProof/>
          <w:lang w:eastAsia="en-GB"/>
        </w:rPr>
        <w:drawing>
          <wp:inline distT="0" distB="0" distL="0" distR="0" wp14:anchorId="5B897A64" wp14:editId="7EBF130F">
            <wp:extent cx="1930400" cy="1485900"/>
            <wp:effectExtent l="0" t="0" r="0" b="0"/>
            <wp:docPr id="34" name="Picture 34" descr="Image result for le bleuet world w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e bleuet world war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42" cy="148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BC3" w:rsidRPr="00775CEF" w:rsidRDefault="00AA50BA" w:rsidP="002F3C4F">
      <w:pPr>
        <w:rPr>
          <w:b/>
          <w:i/>
          <w:sz w:val="20"/>
        </w:rPr>
      </w:pPr>
      <w:r w:rsidRPr="00775CEF">
        <w:rPr>
          <w:b/>
          <w:i/>
          <w:sz w:val="20"/>
        </w:rPr>
        <w:t>In the words of St Francis:</w:t>
      </w:r>
    </w:p>
    <w:p w:rsidR="00AA50BA" w:rsidRPr="00775CEF" w:rsidRDefault="00AA50BA" w:rsidP="00AA50BA">
      <w:pPr>
        <w:jc w:val="center"/>
        <w:rPr>
          <w:b/>
          <w:i/>
          <w:sz w:val="20"/>
        </w:rPr>
      </w:pPr>
      <w:r w:rsidRPr="00775CEF">
        <w:rPr>
          <w:b/>
          <w:i/>
          <w:sz w:val="20"/>
        </w:rPr>
        <w:t>"Lord, make me an instrument of thy peace.</w:t>
      </w:r>
    </w:p>
    <w:p w:rsidR="00AA50BA" w:rsidRPr="00775CEF" w:rsidRDefault="00AA50BA" w:rsidP="00AA50BA">
      <w:pPr>
        <w:jc w:val="center"/>
        <w:rPr>
          <w:b/>
          <w:i/>
          <w:sz w:val="20"/>
        </w:rPr>
      </w:pPr>
      <w:r w:rsidRPr="00775CEF">
        <w:rPr>
          <w:b/>
          <w:i/>
          <w:sz w:val="20"/>
        </w:rPr>
        <w:t>Where there is hatred, let me sow love;</w:t>
      </w:r>
    </w:p>
    <w:p w:rsidR="00AA50BA" w:rsidRPr="00775CEF" w:rsidRDefault="00AA50BA" w:rsidP="00AA50BA">
      <w:pPr>
        <w:jc w:val="center"/>
        <w:rPr>
          <w:b/>
          <w:i/>
          <w:sz w:val="20"/>
        </w:rPr>
      </w:pPr>
      <w:r w:rsidRPr="00775CEF">
        <w:rPr>
          <w:b/>
          <w:i/>
          <w:sz w:val="20"/>
        </w:rPr>
        <w:t>Where there is injury, pardon;</w:t>
      </w:r>
    </w:p>
    <w:p w:rsidR="00AA50BA" w:rsidRPr="00775CEF" w:rsidRDefault="00AA50BA" w:rsidP="00AA50BA">
      <w:pPr>
        <w:jc w:val="center"/>
        <w:rPr>
          <w:b/>
          <w:i/>
          <w:sz w:val="20"/>
        </w:rPr>
      </w:pPr>
      <w:r w:rsidRPr="00775CEF">
        <w:rPr>
          <w:b/>
          <w:i/>
          <w:sz w:val="20"/>
        </w:rPr>
        <w:t>Where there is doubt, faith;</w:t>
      </w:r>
    </w:p>
    <w:p w:rsidR="00AA50BA" w:rsidRPr="00775CEF" w:rsidRDefault="00AA50BA" w:rsidP="00AA50BA">
      <w:pPr>
        <w:jc w:val="center"/>
        <w:rPr>
          <w:b/>
          <w:i/>
          <w:sz w:val="20"/>
        </w:rPr>
      </w:pPr>
      <w:r w:rsidRPr="00775CEF">
        <w:rPr>
          <w:b/>
          <w:i/>
          <w:sz w:val="20"/>
        </w:rPr>
        <w:t>Where there is despair, hope;</w:t>
      </w:r>
    </w:p>
    <w:p w:rsidR="00AA50BA" w:rsidRPr="00775CEF" w:rsidRDefault="00AA50BA" w:rsidP="00AA50BA">
      <w:pPr>
        <w:jc w:val="center"/>
        <w:rPr>
          <w:b/>
          <w:i/>
          <w:sz w:val="20"/>
        </w:rPr>
      </w:pPr>
      <w:r w:rsidRPr="00775CEF">
        <w:rPr>
          <w:b/>
          <w:i/>
          <w:sz w:val="20"/>
        </w:rPr>
        <w:t>Where there is darkness, light;</w:t>
      </w:r>
    </w:p>
    <w:p w:rsidR="00AA50BA" w:rsidRDefault="00AA50BA" w:rsidP="00AA50BA">
      <w:pPr>
        <w:jc w:val="center"/>
        <w:rPr>
          <w:b/>
          <w:i/>
          <w:sz w:val="20"/>
        </w:rPr>
      </w:pPr>
      <w:r w:rsidRPr="00775CEF">
        <w:rPr>
          <w:b/>
          <w:i/>
          <w:sz w:val="20"/>
        </w:rPr>
        <w:t>Where there is sadness, joy</w:t>
      </w:r>
      <w:r w:rsidR="00F50859">
        <w:rPr>
          <w:b/>
          <w:i/>
          <w:sz w:val="20"/>
        </w:rPr>
        <w:t>……..</w:t>
      </w:r>
    </w:p>
    <w:p w:rsidR="00775CEF" w:rsidRDefault="00775CEF" w:rsidP="00AA50BA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  <w:lang w:eastAsia="en-GB"/>
        </w:rPr>
        <w:drawing>
          <wp:inline distT="0" distB="0" distL="0" distR="0">
            <wp:extent cx="2051050" cy="673100"/>
            <wp:effectExtent l="0" t="0" r="635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419" cy="67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CEF" w:rsidRDefault="00775CEF" w:rsidP="00AA50BA">
      <w:pPr>
        <w:jc w:val="center"/>
        <w:rPr>
          <w:b/>
          <w:i/>
          <w:sz w:val="20"/>
        </w:rPr>
      </w:pPr>
    </w:p>
    <w:p w:rsidR="00775CEF" w:rsidRPr="00775CEF" w:rsidRDefault="00775CEF" w:rsidP="00AA50BA">
      <w:pPr>
        <w:jc w:val="center"/>
        <w:rPr>
          <w:b/>
          <w:i/>
          <w:sz w:val="20"/>
        </w:rPr>
      </w:pPr>
    </w:p>
    <w:p w:rsidR="00817F93" w:rsidRDefault="00817F93" w:rsidP="002F3C4F">
      <w:pPr>
        <w:rPr>
          <w:b/>
          <w:i/>
        </w:rPr>
      </w:pPr>
    </w:p>
    <w:p w:rsidR="00817F93" w:rsidRDefault="00817F93" w:rsidP="002F3C4F">
      <w:pPr>
        <w:rPr>
          <w:b/>
          <w:i/>
        </w:rPr>
      </w:pPr>
    </w:p>
    <w:p w:rsidR="00817F93" w:rsidRDefault="00817F93" w:rsidP="002F3C4F">
      <w:pPr>
        <w:rPr>
          <w:b/>
          <w:i/>
        </w:rPr>
      </w:pPr>
    </w:p>
    <w:p w:rsidR="00817F93" w:rsidRDefault="00817F93" w:rsidP="002F3C4F">
      <w:pPr>
        <w:rPr>
          <w:b/>
          <w:i/>
        </w:rPr>
      </w:pPr>
    </w:p>
    <w:p w:rsidR="00143C78" w:rsidRDefault="00143C78" w:rsidP="002F3C4F">
      <w:pPr>
        <w:rPr>
          <w:b/>
          <w:i/>
        </w:rPr>
      </w:pPr>
    </w:p>
    <w:p w:rsidR="005F3BC3" w:rsidRDefault="005F3BC3" w:rsidP="002F3C4F">
      <w:pPr>
        <w:rPr>
          <w:b/>
          <w:i/>
        </w:rPr>
      </w:pPr>
    </w:p>
    <w:p w:rsidR="005F3BC3" w:rsidRDefault="00FD4673" w:rsidP="002F3C4F">
      <w:pPr>
        <w:rPr>
          <w:b/>
          <w:i/>
        </w:rPr>
      </w:pPr>
      <w:r>
        <w:rPr>
          <w:b/>
          <w:i/>
        </w:rPr>
        <w:t xml:space="preserve">     </w:t>
      </w:r>
    </w:p>
    <w:p w:rsidR="00B64653" w:rsidRDefault="00B64653" w:rsidP="002F3C4F">
      <w:pPr>
        <w:rPr>
          <w:b/>
          <w:i/>
        </w:rPr>
      </w:pPr>
    </w:p>
    <w:p w:rsidR="00B64653" w:rsidRDefault="00B64653" w:rsidP="002F3C4F">
      <w:pPr>
        <w:rPr>
          <w:b/>
          <w:i/>
        </w:rPr>
      </w:pPr>
    </w:p>
    <w:p w:rsidR="007C3F48" w:rsidRDefault="007C3F48" w:rsidP="002F3C4F">
      <w:pPr>
        <w:rPr>
          <w:b/>
          <w:i/>
        </w:rPr>
      </w:pPr>
    </w:p>
    <w:p w:rsidR="007C3F48" w:rsidRDefault="007C3F48" w:rsidP="002F3C4F">
      <w:pPr>
        <w:rPr>
          <w:b/>
          <w:i/>
        </w:rPr>
      </w:pPr>
    </w:p>
    <w:p w:rsidR="00C47767" w:rsidRDefault="00C47767" w:rsidP="002F3C4F">
      <w:pPr>
        <w:rPr>
          <w:b/>
          <w:i/>
        </w:rPr>
      </w:pPr>
    </w:p>
    <w:p w:rsidR="00817F93" w:rsidRDefault="00817F93" w:rsidP="002F3C4F">
      <w:pPr>
        <w:rPr>
          <w:b/>
          <w:i/>
        </w:rPr>
      </w:pPr>
    </w:p>
    <w:p w:rsidR="007C3F48" w:rsidRDefault="007C3F48" w:rsidP="002F3C4F">
      <w:pPr>
        <w:rPr>
          <w:b/>
          <w:i/>
        </w:rPr>
      </w:pPr>
    </w:p>
    <w:p w:rsidR="005C1DA8" w:rsidRDefault="005C1DA8" w:rsidP="002F3C4F">
      <w:pPr>
        <w:rPr>
          <w:rFonts w:ascii="Arial" w:hAnsi="Arial" w:cs="Arial"/>
          <w:noProof/>
          <w:color w:val="4C4C4C"/>
          <w:sz w:val="18"/>
          <w:szCs w:val="18"/>
          <w:lang w:eastAsia="en-GB"/>
        </w:rPr>
      </w:pPr>
    </w:p>
    <w:p w:rsidR="004972F4" w:rsidRDefault="005C1DA8" w:rsidP="002F3C4F">
      <w:pPr>
        <w:rPr>
          <w:b/>
          <w:i/>
        </w:rPr>
      </w:pPr>
      <w:r>
        <w:rPr>
          <w:rFonts w:ascii="Arial" w:hAnsi="Arial" w:cs="Arial"/>
          <w:noProof/>
          <w:color w:val="4C4C4C"/>
          <w:sz w:val="18"/>
          <w:szCs w:val="18"/>
          <w:lang w:eastAsia="en-GB"/>
        </w:rPr>
        <w:lastRenderedPageBreak/>
        <w:drawing>
          <wp:inline distT="0" distB="0" distL="0" distR="0" wp14:anchorId="586D745F" wp14:editId="6C68AF9E">
            <wp:extent cx="6645910" cy="5165458"/>
            <wp:effectExtent l="0" t="0" r="2540" b="0"/>
            <wp:docPr id="29" name="Picture 29" descr="http://3.bp.blogspot.com/-x-JuPsni0WI/TrXncyaqUVI/AAAAAAAAAs8/R8Vpoe6ciuY/s1600/pop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3.bp.blogspot.com/-x-JuPsni0WI/TrXncyaqUVI/AAAAAAAAAs8/R8Vpoe6ciuY/s1600/poppi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6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2F4"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drawing>
          <wp:inline distT="0" distB="0" distL="0" distR="0" wp14:anchorId="30EC5A76" wp14:editId="0B6B3405">
            <wp:extent cx="5369560" cy="4015740"/>
            <wp:effectExtent l="0" t="0" r="2540" b="3810"/>
            <wp:docPr id="21" name="Picture 21" descr="ww1 art ideas ks2 - Google Search: 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w1 art ideas ks2 - Google Search: 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DA8" w:rsidRDefault="005C1DA8" w:rsidP="002F3C4F">
      <w:pPr>
        <w:rPr>
          <w:b/>
          <w:i/>
        </w:rPr>
      </w:pPr>
    </w:p>
    <w:p w:rsidR="005C1DA8" w:rsidRDefault="005C1DA8" w:rsidP="002F3C4F">
      <w:pPr>
        <w:rPr>
          <w:b/>
          <w:i/>
        </w:rPr>
      </w:pPr>
      <w:r>
        <w:rPr>
          <w:rFonts w:ascii="Segoe UI" w:hAnsi="Segoe UI" w:cs="Segoe UI"/>
          <w:noProof/>
          <w:color w:val="2B2929"/>
          <w:sz w:val="23"/>
          <w:szCs w:val="23"/>
          <w:lang w:eastAsia="en-GB"/>
        </w:rPr>
        <w:lastRenderedPageBreak/>
        <w:drawing>
          <wp:inline distT="0" distB="0" distL="0" distR="0" wp14:anchorId="59FBC9DE" wp14:editId="5CA5264D">
            <wp:extent cx="2838297" cy="2340864"/>
            <wp:effectExtent l="0" t="0" r="635" b="2540"/>
            <wp:docPr id="30" name="Picture 30" descr="http://www.layers-of-learning.com/wp-content/uploads/2013/11/popp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layers-of-learning.com/wp-content/uploads/2013/11/poppy_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34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825">
        <w:rPr>
          <w:rFonts w:ascii="Helvetica" w:hAnsi="Helvetica"/>
          <w:b/>
          <w:bCs/>
          <w:noProof/>
          <w:color w:val="717171"/>
          <w:sz w:val="18"/>
          <w:szCs w:val="18"/>
          <w:lang w:eastAsia="en-GB"/>
        </w:rPr>
        <w:drawing>
          <wp:inline distT="0" distB="0" distL="0" distR="0" wp14:anchorId="312656EF" wp14:editId="26E1CE11">
            <wp:extent cx="2488758" cy="2335875"/>
            <wp:effectExtent l="0" t="0" r="6985" b="7620"/>
            <wp:docPr id="3" name="Picture 3" descr="Love the papers used in these collages: 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the papers used in these collages: 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11" cy="23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CFB" w:rsidRDefault="008A1CFB" w:rsidP="002F3C4F">
      <w:pPr>
        <w:rPr>
          <w:b/>
          <w:i/>
        </w:rPr>
      </w:pPr>
    </w:p>
    <w:p w:rsidR="008A1CFB" w:rsidRDefault="008A1CFB" w:rsidP="002F3C4F">
      <w:pPr>
        <w:rPr>
          <w:b/>
          <w:i/>
        </w:rPr>
      </w:pPr>
    </w:p>
    <w:p w:rsidR="008A1CFB" w:rsidRPr="00143C78" w:rsidRDefault="008A1CFB" w:rsidP="002F3C4F">
      <w:pPr>
        <w:rPr>
          <w:b/>
          <w:i/>
        </w:rPr>
      </w:pPr>
    </w:p>
    <w:sectPr w:rsidR="008A1CFB" w:rsidRPr="00143C78" w:rsidSect="000A3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E"/>
    <w:rsid w:val="000A30BE"/>
    <w:rsid w:val="00143C78"/>
    <w:rsid w:val="001C678E"/>
    <w:rsid w:val="002F3C4F"/>
    <w:rsid w:val="004972F4"/>
    <w:rsid w:val="004E2101"/>
    <w:rsid w:val="004F0B01"/>
    <w:rsid w:val="005C1DA8"/>
    <w:rsid w:val="005F3BC3"/>
    <w:rsid w:val="00696578"/>
    <w:rsid w:val="00775CEF"/>
    <w:rsid w:val="007C3F48"/>
    <w:rsid w:val="00817F93"/>
    <w:rsid w:val="00842825"/>
    <w:rsid w:val="008A1CFB"/>
    <w:rsid w:val="009C731F"/>
    <w:rsid w:val="00A9688E"/>
    <w:rsid w:val="00AA50BA"/>
    <w:rsid w:val="00B64653"/>
    <w:rsid w:val="00BF274A"/>
    <w:rsid w:val="00BF7A49"/>
    <w:rsid w:val="00C47767"/>
    <w:rsid w:val="00D2247E"/>
    <w:rsid w:val="00D9348D"/>
    <w:rsid w:val="00E86D02"/>
    <w:rsid w:val="00F45AAB"/>
    <w:rsid w:val="00F50859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gingermum.blogspot.co.nz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yperlink" Target="http://gallery.mac.com/ejnelson#100008&amp;view=mosaic&amp;sel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www.britishlegion.org.uk/media/1280/poppy-appeal-banner.jpg&amp;imgrefurl=http://www.britishlegion.org.uk/about-us/our-brand/&amp;docid=sJiqjSwRSwF8BM&amp;tbnid=cg_H7MuWi2X0EM:&amp;w=1168&amp;h=461&amp;bih=348&amp;biw=630&amp;ved=0ahUKEwjqnP7Q9KjPAhVnLcAKHbuICLM4ZBAzCBUoEzAT&amp;iact=mrc&amp;uact=8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hyperlink" Target="https://www.bing.com/images/search?q=Perspective+Georgia+O'Keeffe+Poppy+1927&amp;view=detailv2&amp;&amp;id=A1E0B1256F039EAA8861CEB1E3181FA220CD75C5&amp;selectedIndex=0&amp;ccid=pUuFS9fU&amp;simid=608017024954794524&amp;thid=OIP.Ma54b854bd7d4dab3deb8bbfc6ad2ffddo0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SDeanHall@aol.com</dc:creator>
  <cp:lastModifiedBy>SDeanHall@aol.com</cp:lastModifiedBy>
  <cp:revision>2</cp:revision>
  <dcterms:created xsi:type="dcterms:W3CDTF">2016-11-24T01:10:00Z</dcterms:created>
  <dcterms:modified xsi:type="dcterms:W3CDTF">2016-11-24T01:10:00Z</dcterms:modified>
</cp:coreProperties>
</file>